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5A26" w14:textId="77777777" w:rsidR="002C2DDC" w:rsidRDefault="00CA4E08">
      <w:pPr>
        <w:jc w:val="right"/>
        <w:rPr>
          <w:rFonts w:ascii="Tahoma" w:eastAsia="Tahoma" w:hAnsi="Tahoma" w:cs="Tahoma"/>
          <w:sz w:val="24"/>
          <w:szCs w:val="24"/>
        </w:rPr>
      </w:pPr>
      <w:r>
        <w:rPr>
          <w:rFonts w:ascii="Tahoma" w:eastAsia="Tahoma" w:hAnsi="Tahoma" w:cs="Tahoma"/>
          <w:sz w:val="24"/>
          <w:szCs w:val="24"/>
        </w:rPr>
        <w:t>Datum: 18. Januar 2024</w:t>
      </w:r>
    </w:p>
    <w:p w14:paraId="7CE25937" w14:textId="77777777" w:rsidR="002C2DDC" w:rsidRDefault="00CA4E08">
      <w:pPr>
        <w:rPr>
          <w:rFonts w:ascii="Tahoma" w:eastAsia="Tahoma" w:hAnsi="Tahoma" w:cs="Tahoma"/>
          <w:b/>
          <w:sz w:val="24"/>
          <w:szCs w:val="24"/>
        </w:rPr>
      </w:pPr>
      <w:r>
        <w:rPr>
          <w:rFonts w:ascii="Tahoma" w:eastAsia="Tahoma" w:hAnsi="Tahoma" w:cs="Tahoma"/>
          <w:b/>
          <w:sz w:val="24"/>
          <w:szCs w:val="24"/>
        </w:rPr>
        <w:t xml:space="preserve">Pressemitteilung </w:t>
      </w:r>
    </w:p>
    <w:p w14:paraId="4F79622E" w14:textId="37EEA2E8" w:rsidR="002C2DDC" w:rsidRDefault="00CA4E08">
      <w:pPr>
        <w:spacing w:after="0" w:line="240" w:lineRule="auto"/>
        <w:jc w:val="both"/>
      </w:pPr>
      <w:r>
        <w:rPr>
          <w:rFonts w:ascii="Tahoma" w:eastAsia="Tahoma" w:hAnsi="Tahoma" w:cs="Tahoma"/>
          <w:sz w:val="24"/>
          <w:szCs w:val="24"/>
        </w:rPr>
        <w:t>Kinder geben einem so viel zurück. Das stimmt, aber Erziehung bedeutet auch Arbeit. Besonders Alleinerziehende stehen vor einer organisatorischen Herausforderung. Da vergisst man schnell, dass man selbst nicht nur Elternteil sondern auch Mensch ist. Um sic</w:t>
      </w:r>
      <w:r>
        <w:rPr>
          <w:rFonts w:ascii="Tahoma" w:eastAsia="Tahoma" w:hAnsi="Tahoma" w:cs="Tahoma"/>
          <w:sz w:val="24"/>
          <w:szCs w:val="24"/>
        </w:rPr>
        <w:t xml:space="preserve">h mit anderen Alleinerziehenden auszutauschen, Möglichkeiten der Unterstützung zu erfahren und sich zu vernetzen, lädt das Mehrgenerationenhaus Bernsdorf und das Projekt Transformationsbrücken Lausitz Alleinerziehende zu drei besonderen Nachmittagen ein. </w:t>
      </w:r>
    </w:p>
    <w:p w14:paraId="7EB870F9"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Ab Februar hat das MGH ein neues Angebot, welches sich an Alleinerziehende der Region richtet. Nicht nur für Alleinerziehende aus Bernsdorf soll es eine Anlaufstelle werden, sondern auch Betreffende aus der Umgebung wie Schwepnitz, Lauta und Königsbrück.</w:t>
      </w:r>
    </w:p>
    <w:p w14:paraId="04D300BD"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D</w:t>
      </w:r>
      <w:r>
        <w:rPr>
          <w:rFonts w:ascii="Tahoma" w:eastAsia="Tahoma" w:hAnsi="Tahoma" w:cs="Tahoma"/>
          <w:sz w:val="24"/>
          <w:szCs w:val="24"/>
        </w:rPr>
        <w:t xml:space="preserve">urch die Nachmittage führen die Expertinnen der ALISA und um eine Teilnahme für alle Alleinerziehenden möglich zu machen, ist eine Kinderbetreuung bei Anmeldung möglich. </w:t>
      </w:r>
    </w:p>
    <w:p w14:paraId="205A4075" w14:textId="77777777" w:rsidR="002C2DDC" w:rsidRDefault="00CA4E08">
      <w:pPr>
        <w:spacing w:after="0" w:line="240" w:lineRule="auto"/>
        <w:jc w:val="both"/>
      </w:pPr>
      <w:r>
        <w:rPr>
          <w:rFonts w:ascii="Tahoma" w:eastAsia="Tahoma" w:hAnsi="Tahoma" w:cs="Tahoma"/>
          <w:sz w:val="24"/>
          <w:szCs w:val="24"/>
        </w:rPr>
        <w:t>ALISA ist ein Verein aus Dresden, der sich seit über 15 Jahren um die Sorgen, Nöte un</w:t>
      </w:r>
      <w:r>
        <w:rPr>
          <w:rFonts w:ascii="Tahoma" w:eastAsia="Tahoma" w:hAnsi="Tahoma" w:cs="Tahoma"/>
          <w:sz w:val="24"/>
          <w:szCs w:val="24"/>
        </w:rPr>
        <w:t xml:space="preserve">d Ängste von Alleinerziehenden kümmert. </w:t>
      </w:r>
    </w:p>
    <w:p w14:paraId="3E1CAF0A"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Insgesamt wird es drei Termine geben und jeder Termin für sich steht unter einem anderen Motto:</w:t>
      </w:r>
    </w:p>
    <w:p w14:paraId="6D73F05E"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15. Februar 2024 – Dieser Termin dient dazu, sich kennenzulernen und herauszufinden, welche Hilfe man selbst benötigt.</w:t>
      </w:r>
    </w:p>
    <w:p w14:paraId="13D928E8"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21. März 2024 – Hier geht es insbesondere darum, wie man mit Stress umgehen kann und um einen gemeinsamen Austausch zu Alltagssituationen.</w:t>
      </w:r>
    </w:p>
    <w:p w14:paraId="0D030F58" w14:textId="77777777"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04. April 2024 – Gemeinsam macht man sich Gedanken um die Elternrolle, aber auch um die eigenen Interessen der Allein</w:t>
      </w:r>
      <w:r>
        <w:rPr>
          <w:rFonts w:ascii="Tahoma" w:eastAsia="Tahoma" w:hAnsi="Tahoma" w:cs="Tahoma"/>
          <w:sz w:val="24"/>
          <w:szCs w:val="24"/>
        </w:rPr>
        <w:t>erziehenden.</w:t>
      </w:r>
    </w:p>
    <w:p w14:paraId="49706C40" w14:textId="58EC7FC3"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Alle Veranstaltungen finden von 15:00 – 17:30 Uhr im Mehrgenerationenhaus Bernsdorf statt. Eine Anmeldung ist bis zum 09. Februar im MGH möglich.</w:t>
      </w:r>
    </w:p>
    <w:p w14:paraId="609D26D4" w14:textId="03EE41BF" w:rsidR="002C2DDC" w:rsidRDefault="00CA4E08">
      <w:pPr>
        <w:spacing w:after="0" w:line="240" w:lineRule="auto"/>
        <w:jc w:val="both"/>
        <w:rPr>
          <w:rFonts w:ascii="Tahoma" w:eastAsia="Tahoma" w:hAnsi="Tahoma" w:cs="Tahoma"/>
          <w:sz w:val="24"/>
          <w:szCs w:val="24"/>
        </w:rPr>
      </w:pPr>
      <w:r>
        <w:rPr>
          <w:rFonts w:ascii="Tahoma" w:eastAsia="Tahoma" w:hAnsi="Tahoma" w:cs="Tahoma"/>
          <w:sz w:val="24"/>
          <w:szCs w:val="24"/>
        </w:rPr>
        <w:t>Ansprechpartnerin für dieses Projekt ist Annika Sawallisch, Wegweiser Arbeitsmarkt und soziale An</w:t>
      </w:r>
      <w:r>
        <w:rPr>
          <w:rFonts w:ascii="Tahoma" w:eastAsia="Tahoma" w:hAnsi="Tahoma" w:cs="Tahoma"/>
          <w:sz w:val="24"/>
          <w:szCs w:val="24"/>
        </w:rPr>
        <w:t>laufstelle "Transformationsbrücken Lausitz", RAA Sachsen e.V., Eisenwerkstraße 1d, 02994 Bernsdorf. Erreichbar ist Frau Sawallisch bei Fragen oder Anmeldung unter:  0179-6748209 oder per Mail: Annika.sawallisch@raa-sachsen.de.</w:t>
      </w:r>
    </w:p>
    <w:p w14:paraId="07E79027" w14:textId="77777777" w:rsidR="002C2DDC" w:rsidRDefault="002C2DDC">
      <w:pPr>
        <w:spacing w:after="0" w:line="240" w:lineRule="auto"/>
        <w:rPr>
          <w:rFonts w:ascii="Tahoma" w:eastAsia="Tahoma" w:hAnsi="Tahoma" w:cs="Tahoma"/>
          <w:sz w:val="24"/>
          <w:szCs w:val="24"/>
        </w:rPr>
      </w:pPr>
    </w:p>
    <w:p w14:paraId="5991D952" w14:textId="77777777" w:rsidR="002C2DDC" w:rsidRDefault="00CA4E08">
      <w:pPr>
        <w:tabs>
          <w:tab w:val="left" w:pos="1560"/>
          <w:tab w:val="left" w:pos="2552"/>
        </w:tabs>
        <w:spacing w:after="0" w:line="240" w:lineRule="auto"/>
        <w:rPr>
          <w:rFonts w:ascii="Tahoma" w:eastAsia="Tahoma" w:hAnsi="Tahoma" w:cs="Tahoma"/>
          <w:sz w:val="24"/>
          <w:szCs w:val="24"/>
        </w:rPr>
      </w:pPr>
      <w:r>
        <w:rPr>
          <w:rFonts w:ascii="Tahoma" w:eastAsia="Tahoma" w:hAnsi="Tahoma" w:cs="Tahoma"/>
          <w:sz w:val="24"/>
          <w:szCs w:val="24"/>
        </w:rPr>
        <w:t>Mit freundlichen Grüßen</w:t>
      </w:r>
      <w:r>
        <w:rPr>
          <w:rFonts w:ascii="Tahoma" w:eastAsia="Tahoma" w:hAnsi="Tahoma" w:cs="Tahoma"/>
          <w:sz w:val="24"/>
          <w:szCs w:val="24"/>
        </w:rPr>
        <w:br/>
        <w:t>Anni</w:t>
      </w:r>
      <w:r>
        <w:rPr>
          <w:rFonts w:ascii="Tahoma" w:eastAsia="Tahoma" w:hAnsi="Tahoma" w:cs="Tahoma"/>
          <w:sz w:val="24"/>
          <w:szCs w:val="24"/>
        </w:rPr>
        <w:t>ka Sawallisch</w:t>
      </w:r>
      <w:r>
        <w:rPr>
          <w:rFonts w:ascii="Tahoma" w:eastAsia="Tahoma" w:hAnsi="Tahoma" w:cs="Tahoma"/>
          <w:sz w:val="24"/>
          <w:szCs w:val="24"/>
        </w:rPr>
        <w:br/>
        <w:t>Wegweiser Arbeitsmarkt - Soziale Anlaufstelle</w:t>
      </w:r>
    </w:p>
    <w:p w14:paraId="4B4AFE9F" w14:textId="77777777" w:rsidR="002C2DDC" w:rsidRDefault="002C2DDC">
      <w:pPr>
        <w:tabs>
          <w:tab w:val="left" w:pos="1560"/>
          <w:tab w:val="left" w:pos="2552"/>
        </w:tabs>
        <w:spacing w:after="0" w:line="240" w:lineRule="auto"/>
        <w:rPr>
          <w:rFonts w:ascii="Tahoma" w:eastAsia="Tahoma" w:hAnsi="Tahoma" w:cs="Tahoma"/>
          <w:sz w:val="24"/>
          <w:szCs w:val="24"/>
        </w:rPr>
      </w:pPr>
    </w:p>
    <w:p w14:paraId="1716FFD1" w14:textId="77777777" w:rsidR="002C2DDC" w:rsidRDefault="00CA4E08">
      <w:pPr>
        <w:tabs>
          <w:tab w:val="left" w:pos="1560"/>
          <w:tab w:val="left" w:pos="2552"/>
        </w:tabs>
        <w:spacing w:after="0" w:line="240" w:lineRule="auto"/>
        <w:rPr>
          <w:rFonts w:ascii="Tahoma" w:eastAsia="Tahoma" w:hAnsi="Tahoma" w:cs="Tahoma"/>
          <w:sz w:val="24"/>
          <w:szCs w:val="24"/>
        </w:rPr>
      </w:pPr>
      <w:r>
        <w:rPr>
          <w:rFonts w:ascii="Tahoma" w:eastAsia="Tahoma" w:hAnsi="Tahoma" w:cs="Tahoma"/>
          <w:sz w:val="24"/>
          <w:szCs w:val="24"/>
        </w:rPr>
        <w:t>Telefon:  0179-6748209</w:t>
      </w:r>
      <w:r>
        <w:rPr>
          <w:rFonts w:ascii="Tahoma" w:eastAsia="Tahoma" w:hAnsi="Tahoma" w:cs="Tahoma"/>
          <w:sz w:val="24"/>
          <w:szCs w:val="24"/>
        </w:rPr>
        <w:br/>
        <w:t xml:space="preserve">annika.sawallisch@raa-sachsen.de  </w:t>
      </w:r>
    </w:p>
    <w:p w14:paraId="6860B789" w14:textId="77777777" w:rsidR="002C2DDC" w:rsidRDefault="002C2DDC">
      <w:pPr>
        <w:rPr>
          <w:rFonts w:ascii="Tahoma" w:eastAsia="Tahoma" w:hAnsi="Tahoma" w:cs="Tahoma"/>
          <w:sz w:val="24"/>
          <w:szCs w:val="24"/>
        </w:rPr>
      </w:pPr>
    </w:p>
    <w:p w14:paraId="616DEEF7" w14:textId="77777777" w:rsidR="002C2DDC" w:rsidRDefault="002C2DDC">
      <w:pPr>
        <w:rPr>
          <w:rFonts w:ascii="Tahoma" w:eastAsia="Tahoma" w:hAnsi="Tahoma" w:cs="Tahoma"/>
          <w:sz w:val="24"/>
          <w:szCs w:val="24"/>
        </w:rPr>
      </w:pPr>
    </w:p>
    <w:sectPr w:rsidR="002C2DDC">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0E373" w14:textId="77777777" w:rsidR="00E30D26" w:rsidRDefault="00E30D26">
      <w:pPr>
        <w:spacing w:after="0" w:line="240" w:lineRule="auto"/>
      </w:pPr>
      <w:r>
        <w:separator/>
      </w:r>
    </w:p>
  </w:endnote>
  <w:endnote w:type="continuationSeparator" w:id="0">
    <w:p w14:paraId="73844D9E" w14:textId="77777777" w:rsidR="00E30D26" w:rsidRDefault="00E3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2CF7"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044C" w14:textId="77777777" w:rsidR="002C2DDC" w:rsidRDefault="00CA4E0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61312" behindDoc="0" locked="0" layoutInCell="1" hidden="0" allowOverlap="1" wp14:anchorId="5EEA46E4" wp14:editId="5CAE7789">
              <wp:simplePos x="0" y="0"/>
              <wp:positionH relativeFrom="column">
                <wp:posOffset>-571499</wp:posOffset>
              </wp:positionH>
              <wp:positionV relativeFrom="paragraph">
                <wp:posOffset>-355599</wp:posOffset>
              </wp:positionV>
              <wp:extent cx="1856711" cy="1719038"/>
              <wp:effectExtent l="0" t="0" r="0" b="0"/>
              <wp:wrapNone/>
              <wp:docPr id="1" name="Rechteck 1"/>
              <wp:cNvGraphicFramePr/>
              <a:graphic xmlns:a="http://schemas.openxmlformats.org/drawingml/2006/main">
                <a:graphicData uri="http://schemas.microsoft.com/office/word/2010/wordprocessingShape">
                  <wps:wsp>
                    <wps:cNvSpPr/>
                    <wps:spPr>
                      <a:xfrm rot="-2983966">
                        <a:off x="4997068" y="2872585"/>
                        <a:ext cx="697865" cy="1814830"/>
                      </a:xfrm>
                      <a:prstGeom prst="rect">
                        <a:avLst/>
                      </a:prstGeom>
                      <a:noFill/>
                      <a:ln w="12700" cap="flat" cmpd="sng">
                        <a:solidFill>
                          <a:srgbClr val="D8D8D8"/>
                        </a:solidFill>
                        <a:prstDash val="solid"/>
                        <a:miter lim="800000"/>
                        <a:headEnd type="none" w="sm" len="sm"/>
                        <a:tailEnd type="none" w="sm" len="sm"/>
                      </a:ln>
                    </wps:spPr>
                    <wps:txbx>
                      <w:txbxContent>
                        <w:p w14:paraId="69EC0E21" w14:textId="77777777" w:rsidR="002C2DDC" w:rsidRDefault="002C2DD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-571499</wp:posOffset>
              </wp:positionH>
              <wp:positionV relativeFrom="paragraph">
                <wp:posOffset>-355599</wp:posOffset>
              </wp:positionV>
              <wp:extent cx="1856711" cy="1719038"/>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856711" cy="1719038"/>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2C2CB363" wp14:editId="49EAB707">
              <wp:simplePos x="0" y="0"/>
              <wp:positionH relativeFrom="column">
                <wp:posOffset>-1752599</wp:posOffset>
              </wp:positionH>
              <wp:positionV relativeFrom="paragraph">
                <wp:posOffset>-393699</wp:posOffset>
              </wp:positionV>
              <wp:extent cx="6724015" cy="186690"/>
              <wp:effectExtent l="0" t="0" r="0" b="0"/>
              <wp:wrapNone/>
              <wp:docPr id="4" name="Parallelogramm 4"/>
              <wp:cNvGraphicFramePr/>
              <a:graphic xmlns:a="http://schemas.openxmlformats.org/drawingml/2006/main">
                <a:graphicData uri="http://schemas.microsoft.com/office/word/2010/wordprocessingShape">
                  <wps:wsp>
                    <wps:cNvSpPr/>
                    <wps:spPr>
                      <a:xfrm>
                        <a:off x="1988755" y="3691418"/>
                        <a:ext cx="6714490" cy="177165"/>
                      </a:xfrm>
                      <a:prstGeom prst="parallelogram">
                        <a:avLst>
                          <a:gd name="adj" fmla="val 25000"/>
                        </a:avLst>
                      </a:prstGeom>
                      <a:solidFill>
                        <a:srgbClr val="15CB95"/>
                      </a:solidFill>
                      <a:ln>
                        <a:noFill/>
                      </a:ln>
                    </wps:spPr>
                    <wps:txbx>
                      <w:txbxContent>
                        <w:p w14:paraId="7D23B21E" w14:textId="77777777" w:rsidR="002C2DDC" w:rsidRDefault="002C2DD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-1752599</wp:posOffset>
              </wp:positionH>
              <wp:positionV relativeFrom="paragraph">
                <wp:posOffset>-393699</wp:posOffset>
              </wp:positionV>
              <wp:extent cx="6724015" cy="186690"/>
              <wp:effectExtent b="0" l="0" r="0" t="0"/>
              <wp:wrapNone/>
              <wp:docPr id="4"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6724015" cy="18669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C7C6E1F" wp14:editId="5C996849">
              <wp:simplePos x="0" y="0"/>
              <wp:positionH relativeFrom="column">
                <wp:posOffset>4051300</wp:posOffset>
              </wp:positionH>
              <wp:positionV relativeFrom="paragraph">
                <wp:posOffset>-63499</wp:posOffset>
              </wp:positionV>
              <wp:extent cx="2028825" cy="855345"/>
              <wp:effectExtent l="0" t="0" r="0" b="0"/>
              <wp:wrapNone/>
              <wp:docPr id="6" name="Gleichschenkliges Dreieck 6"/>
              <wp:cNvGraphicFramePr/>
              <a:graphic xmlns:a="http://schemas.openxmlformats.org/drawingml/2006/main">
                <a:graphicData uri="http://schemas.microsoft.com/office/word/2010/wordprocessingShape">
                  <wps:wsp>
                    <wps:cNvSpPr/>
                    <wps:spPr>
                      <a:xfrm>
                        <a:off x="4336350" y="3357090"/>
                        <a:ext cx="2019300" cy="845820"/>
                      </a:xfrm>
                      <a:prstGeom prst="triangle">
                        <a:avLst>
                          <a:gd name="adj" fmla="val 50000"/>
                        </a:avLst>
                      </a:prstGeom>
                      <a:solidFill>
                        <a:srgbClr val="15CB95"/>
                      </a:solidFill>
                      <a:ln>
                        <a:noFill/>
                      </a:ln>
                    </wps:spPr>
                    <wps:txbx>
                      <w:txbxContent>
                        <w:p w14:paraId="6FFC1B8A" w14:textId="77777777" w:rsidR="002C2DDC" w:rsidRDefault="002C2DD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4051300</wp:posOffset>
              </wp:positionH>
              <wp:positionV relativeFrom="paragraph">
                <wp:posOffset>-63499</wp:posOffset>
              </wp:positionV>
              <wp:extent cx="2028825" cy="855345"/>
              <wp:effectExtent b="0" l="0" r="0" t="0"/>
              <wp:wrapNone/>
              <wp:docPr id="6" name="image10.png"/>
              <a:graphic>
                <a:graphicData uri="http://schemas.openxmlformats.org/drawingml/2006/picture">
                  <pic:pic>
                    <pic:nvPicPr>
                      <pic:cNvPr id="0" name="image10.png"/>
                      <pic:cNvPicPr preferRelativeResize="0"/>
                    </pic:nvPicPr>
                    <pic:blipFill>
                      <a:blip r:embed="rId3"/>
                      <a:srcRect/>
                      <a:stretch>
                        <a:fillRect/>
                      </a:stretch>
                    </pic:blipFill>
                    <pic:spPr>
                      <a:xfrm>
                        <a:off x="0" y="0"/>
                        <a:ext cx="2028825" cy="85534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0442AE3C" wp14:editId="0D22F4FD">
              <wp:simplePos x="0" y="0"/>
              <wp:positionH relativeFrom="column">
                <wp:posOffset>5600700</wp:posOffset>
              </wp:positionH>
              <wp:positionV relativeFrom="paragraph">
                <wp:posOffset>-1587499</wp:posOffset>
              </wp:positionV>
              <wp:extent cx="1475740" cy="2384425"/>
              <wp:effectExtent l="0" t="0" r="0" b="0"/>
              <wp:wrapNone/>
              <wp:docPr id="5" name="Gleichschenkliges Dreieck 5"/>
              <wp:cNvGraphicFramePr/>
              <a:graphic xmlns:a="http://schemas.openxmlformats.org/drawingml/2006/main">
                <a:graphicData uri="http://schemas.microsoft.com/office/word/2010/wordprocessingShape">
                  <wps:wsp>
                    <wps:cNvSpPr/>
                    <wps:spPr>
                      <a:xfrm rot="-5400000">
                        <a:off x="4274438" y="3162780"/>
                        <a:ext cx="2143125" cy="1234440"/>
                      </a:xfrm>
                      <a:prstGeom prst="triangle">
                        <a:avLst>
                          <a:gd name="adj" fmla="val 50000"/>
                        </a:avLst>
                      </a:prstGeom>
                      <a:noFill/>
                      <a:ln w="241300" cap="flat" cmpd="sng">
                        <a:solidFill>
                          <a:srgbClr val="15CB95"/>
                        </a:solidFill>
                        <a:prstDash val="solid"/>
                        <a:miter lim="800000"/>
                        <a:headEnd type="none" w="sm" len="sm"/>
                        <a:tailEnd type="none" w="sm" len="sm"/>
                      </a:ln>
                    </wps:spPr>
                    <wps:txbx>
                      <w:txbxContent>
                        <w:p w14:paraId="289137FD" w14:textId="77777777" w:rsidR="002C2DDC" w:rsidRDefault="002C2DD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5600700</wp:posOffset>
              </wp:positionH>
              <wp:positionV relativeFrom="paragraph">
                <wp:posOffset>-1587499</wp:posOffset>
              </wp:positionV>
              <wp:extent cx="1475740" cy="2384425"/>
              <wp:effectExtent b="0" l="0" r="0" t="0"/>
              <wp:wrapNone/>
              <wp:docPr id="5" name="image7.png"/>
              <a:graphic>
                <a:graphicData uri="http://schemas.openxmlformats.org/drawingml/2006/picture">
                  <pic:pic>
                    <pic:nvPicPr>
                      <pic:cNvPr id="0" name="image7.png"/>
                      <pic:cNvPicPr preferRelativeResize="0"/>
                    </pic:nvPicPr>
                    <pic:blipFill>
                      <a:blip r:embed="rId4"/>
                      <a:srcRect/>
                      <a:stretch>
                        <a:fillRect/>
                      </a:stretch>
                    </pic:blipFill>
                    <pic:spPr>
                      <a:xfrm>
                        <a:off x="0" y="0"/>
                        <a:ext cx="1475740" cy="238442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111D4270" wp14:editId="2A8A82D4">
          <wp:simplePos x="0" y="0"/>
          <wp:positionH relativeFrom="column">
            <wp:posOffset>-148902</wp:posOffset>
          </wp:positionH>
          <wp:positionV relativeFrom="paragraph">
            <wp:posOffset>-186824</wp:posOffset>
          </wp:positionV>
          <wp:extent cx="654969" cy="688424"/>
          <wp:effectExtent l="0" t="0" r="0" b="0"/>
          <wp:wrapNone/>
          <wp:docPr id="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5"/>
                  <a:srcRect/>
                  <a:stretch>
                    <a:fillRect/>
                  </a:stretch>
                </pic:blipFill>
                <pic:spPr>
                  <a:xfrm>
                    <a:off x="0" y="0"/>
                    <a:ext cx="654969" cy="688424"/>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1EC9C513" wp14:editId="3D9A3D5F">
          <wp:simplePos x="0" y="0"/>
          <wp:positionH relativeFrom="column">
            <wp:posOffset>1579577</wp:posOffset>
          </wp:positionH>
          <wp:positionV relativeFrom="paragraph">
            <wp:posOffset>-104110</wp:posOffset>
          </wp:positionV>
          <wp:extent cx="586740" cy="60833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86740" cy="60833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61314CB0" wp14:editId="3B57DA59">
          <wp:simplePos x="0" y="0"/>
          <wp:positionH relativeFrom="column">
            <wp:posOffset>2553050</wp:posOffset>
          </wp:positionH>
          <wp:positionV relativeFrom="paragraph">
            <wp:posOffset>-156844</wp:posOffset>
          </wp:positionV>
          <wp:extent cx="742439" cy="764275"/>
          <wp:effectExtent l="0" t="0" r="0" b="0"/>
          <wp:wrapNone/>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742439" cy="764275"/>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34605D14" wp14:editId="6FDF8C73">
          <wp:simplePos x="0" y="0"/>
          <wp:positionH relativeFrom="column">
            <wp:posOffset>668740</wp:posOffset>
          </wp:positionH>
          <wp:positionV relativeFrom="paragraph">
            <wp:posOffset>-116422</wp:posOffset>
          </wp:positionV>
          <wp:extent cx="586854" cy="559992"/>
          <wp:effectExtent l="0" t="0" r="0" b="0"/>
          <wp:wrapNone/>
          <wp:docPr id="11"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8"/>
                  <a:srcRect/>
                  <a:stretch>
                    <a:fillRect/>
                  </a:stretch>
                </pic:blipFill>
                <pic:spPr>
                  <a:xfrm>
                    <a:off x="0" y="0"/>
                    <a:ext cx="586854" cy="559992"/>
                  </a:xfrm>
                  <a:prstGeom prst="rect">
                    <a:avLst/>
                  </a:prstGeom>
                  <a:ln/>
                </pic:spPr>
              </pic:pic>
            </a:graphicData>
          </a:graphic>
        </wp:anchor>
      </w:drawing>
    </w:r>
  </w:p>
  <w:p w14:paraId="0307AA2F"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5016"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074D" w14:textId="77777777" w:rsidR="00E30D26" w:rsidRDefault="00E30D26">
      <w:pPr>
        <w:spacing w:after="0" w:line="240" w:lineRule="auto"/>
      </w:pPr>
      <w:r>
        <w:separator/>
      </w:r>
    </w:p>
  </w:footnote>
  <w:footnote w:type="continuationSeparator" w:id="0">
    <w:p w14:paraId="6583732D" w14:textId="77777777" w:rsidR="00E30D26" w:rsidRDefault="00E3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F0954"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6027"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p w14:paraId="7ED1742F" w14:textId="77777777" w:rsidR="002C2DDC" w:rsidRDefault="00CA4E08">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1FC5F9A8" wp14:editId="09076F83">
          <wp:simplePos x="0" y="0"/>
          <wp:positionH relativeFrom="column">
            <wp:posOffset>-440674</wp:posOffset>
          </wp:positionH>
          <wp:positionV relativeFrom="paragraph">
            <wp:posOffset>-276056</wp:posOffset>
          </wp:positionV>
          <wp:extent cx="2504187" cy="891316"/>
          <wp:effectExtent l="0" t="0" r="0" b="0"/>
          <wp:wrapNone/>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504187" cy="891316"/>
                  </a:xfrm>
                  <a:prstGeom prst="rect">
                    <a:avLst/>
                  </a:prstGeom>
                  <a:ln/>
                </pic:spPr>
              </pic:pic>
            </a:graphicData>
          </a:graphic>
        </wp:anchor>
      </w:drawing>
    </w:r>
  </w:p>
  <w:p w14:paraId="44631BDF" w14:textId="77777777" w:rsidR="002C2DDC" w:rsidRDefault="00CA4E0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0" distB="0" distL="114300" distR="114300" simplePos="0" relativeHeight="251659264" behindDoc="0" locked="0" layoutInCell="1" hidden="0" allowOverlap="1" wp14:anchorId="7D4DA105" wp14:editId="26273202">
              <wp:simplePos x="0" y="0"/>
              <wp:positionH relativeFrom="column">
                <wp:posOffset>2032000</wp:posOffset>
              </wp:positionH>
              <wp:positionV relativeFrom="paragraph">
                <wp:posOffset>0</wp:posOffset>
              </wp:positionV>
              <wp:extent cx="3993920" cy="139700"/>
              <wp:effectExtent l="0" t="0" r="0" b="0"/>
              <wp:wrapNone/>
              <wp:docPr id="2" name="Gerade Verbindung mit Pfeil 2"/>
              <wp:cNvGraphicFramePr/>
              <a:graphic xmlns:a="http://schemas.openxmlformats.org/drawingml/2006/main">
                <a:graphicData uri="http://schemas.microsoft.com/office/word/2010/wordprocessingShape">
                  <wps:wsp>
                    <wps:cNvCnPr/>
                    <wps:spPr>
                      <a:xfrm>
                        <a:off x="3412540" y="3773650"/>
                        <a:ext cx="3866920" cy="12700"/>
                      </a:xfrm>
                      <a:prstGeom prst="straightConnector1">
                        <a:avLst/>
                      </a:prstGeom>
                      <a:noFill/>
                      <a:ln w="127000" cap="flat" cmpd="sng">
                        <a:solidFill>
                          <a:srgbClr val="15CB95"/>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0" distT="0" distL="114300" distR="114300" hidden="0" layoutInCell="1" locked="0" relativeHeight="0" simplePos="0">
              <wp:simplePos x="0" y="0"/>
              <wp:positionH relativeFrom="column">
                <wp:posOffset>2032000</wp:posOffset>
              </wp:positionH>
              <wp:positionV relativeFrom="paragraph">
                <wp:posOffset>0</wp:posOffset>
              </wp:positionV>
              <wp:extent cx="3993920" cy="139700"/>
              <wp:effectExtent b="0" l="0" r="0" t="0"/>
              <wp:wrapNone/>
              <wp:docPr id="2"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993920" cy="139700"/>
                      </a:xfrm>
                      <a:prstGeom prst="rect"/>
                      <a:ln/>
                    </pic:spPr>
                  </pic:pic>
                </a:graphicData>
              </a:graphic>
            </wp:anchor>
          </w:drawing>
        </mc:Fallback>
      </mc:AlternateContent>
    </w:r>
  </w:p>
  <w:p w14:paraId="293109F6" w14:textId="77777777" w:rsidR="002C2DDC" w:rsidRDefault="00CA4E08">
    <w:pPr>
      <w:pBdr>
        <w:top w:val="nil"/>
        <w:left w:val="nil"/>
        <w:bottom w:val="nil"/>
        <w:right w:val="nil"/>
        <w:between w:val="nil"/>
      </w:pBdr>
      <w:tabs>
        <w:tab w:val="center" w:pos="4536"/>
        <w:tab w:val="right" w:pos="9072"/>
      </w:tabs>
      <w:spacing w:after="0" w:line="240" w:lineRule="auto"/>
      <w:rPr>
        <w:color w:val="000000"/>
      </w:rPr>
    </w:pPr>
    <w:r>
      <w:rPr>
        <w:noProof/>
      </w:rPr>
      <mc:AlternateContent>
        <mc:Choice Requires="wpg">
          <w:drawing>
            <wp:anchor distT="45720" distB="45720" distL="114300" distR="114300" simplePos="0" relativeHeight="251660288" behindDoc="0" locked="0" layoutInCell="1" hidden="0" allowOverlap="1" wp14:anchorId="48B62D80" wp14:editId="0FFC58E0">
              <wp:simplePos x="0" y="0"/>
              <wp:positionH relativeFrom="column">
                <wp:posOffset>431800</wp:posOffset>
              </wp:positionH>
              <wp:positionV relativeFrom="paragraph">
                <wp:posOffset>45720</wp:posOffset>
              </wp:positionV>
              <wp:extent cx="5628005" cy="471805"/>
              <wp:effectExtent l="0" t="0" r="0" b="0"/>
              <wp:wrapSquare wrapText="bothSides" distT="45720" distB="45720" distL="114300" distR="114300"/>
              <wp:docPr id="3" name="Rechteck 3"/>
              <wp:cNvGraphicFramePr/>
              <a:graphic xmlns:a="http://schemas.openxmlformats.org/drawingml/2006/main">
                <a:graphicData uri="http://schemas.microsoft.com/office/word/2010/wordprocessingShape">
                  <wps:wsp>
                    <wps:cNvSpPr/>
                    <wps:spPr>
                      <a:xfrm>
                        <a:off x="2536760" y="3548860"/>
                        <a:ext cx="5618480" cy="462280"/>
                      </a:xfrm>
                      <a:prstGeom prst="rect">
                        <a:avLst/>
                      </a:prstGeom>
                      <a:noFill/>
                      <a:ln>
                        <a:noFill/>
                      </a:ln>
                    </wps:spPr>
                    <wps:txbx>
                      <w:txbxContent>
                        <w:p w14:paraId="6E1BFCDA" w14:textId="77777777" w:rsidR="002C2DDC" w:rsidRDefault="00CA4E08">
                          <w:pPr>
                            <w:spacing w:after="0" w:line="240" w:lineRule="auto"/>
                            <w:jc w:val="both"/>
                            <w:textDirection w:val="btLr"/>
                          </w:pPr>
                          <w:r>
                            <w:rPr>
                              <w:rFonts w:ascii="Tahoma" w:eastAsia="Tahoma" w:hAnsi="Tahoma" w:cs="Tahoma"/>
                              <w:color w:val="000000"/>
                            </w:rPr>
                            <w:t xml:space="preserve">Soziale Anlaufstelle &amp; Wegweiser Arbeitsmarkt, Annika Sawallisch, Eisenwerkstraße 1d </w:t>
                          </w:r>
                          <w:r>
                            <w:rPr>
                              <w:rFonts w:ascii="Tahoma" w:eastAsia="Tahoma" w:hAnsi="Tahoma" w:cs="Tahoma"/>
                              <w:color w:val="000000"/>
                            </w:rPr>
                            <w:br/>
                            <w:t>02994 Bernsdorf, E-Mail:   annika.sawallisch@raa-sachsen.de, Telefon:  0179-6748209</w:t>
                          </w:r>
                          <w:r>
                            <w:rPr>
                              <w:rFonts w:ascii="Tahoma" w:eastAsia="Tahoma" w:hAnsi="Tahoma" w:cs="Tahoma"/>
                              <w:color w:val="000000"/>
                            </w:rPr>
                            <w:br/>
                            <w:t xml:space="preserve">  </w:t>
                          </w:r>
                        </w:p>
                        <w:p w14:paraId="42C038BF" w14:textId="77777777" w:rsidR="002C2DDC" w:rsidRDefault="002C2DDC">
                          <w:pPr>
                            <w:spacing w:after="0" w:line="240" w:lineRule="auto"/>
                            <w:textDirection w:val="btLr"/>
                          </w:pPr>
                        </w:p>
                        <w:p w14:paraId="634DD379" w14:textId="77777777" w:rsidR="002C2DDC" w:rsidRDefault="002C2DDC">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oel="http://schemas.microsoft.com/office/2019/extlst">
          <w:drawing>
            <wp:anchor allowOverlap="1" behindDoc="0" distB="45720" distT="45720" distL="114300" distR="114300" hidden="0" layoutInCell="1" locked="0" relativeHeight="0" simplePos="0">
              <wp:simplePos x="0" y="0"/>
              <wp:positionH relativeFrom="column">
                <wp:posOffset>431800</wp:posOffset>
              </wp:positionH>
              <wp:positionV relativeFrom="paragraph">
                <wp:posOffset>45720</wp:posOffset>
              </wp:positionV>
              <wp:extent cx="5628005" cy="47180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5628005" cy="471805"/>
                      </a:xfrm>
                      <a:prstGeom prst="rect"/>
                      <a:ln/>
                    </pic:spPr>
                  </pic:pic>
                </a:graphicData>
              </a:graphic>
            </wp:anchor>
          </w:drawing>
        </mc:Fallback>
      </mc:AlternateContent>
    </w:r>
  </w:p>
  <w:p w14:paraId="5957F4F0"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p w14:paraId="1E5C7B79"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A7C6" w14:textId="77777777" w:rsidR="002C2DDC" w:rsidRDefault="002C2DDC">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DC"/>
    <w:rsid w:val="002C2DDC"/>
    <w:rsid w:val="00660EAB"/>
    <w:rsid w:val="00817673"/>
    <w:rsid w:val="00CA4E08"/>
    <w:rsid w:val="00E30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1CF7"/>
  <w15:docId w15:val="{5559BCC3-66D6-46BE-B26F-D0DD9123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pBdr>
        <w:top w:val="nil"/>
        <w:left w:val="nil"/>
        <w:bottom w:val="nil"/>
        <w:right w:val="nil"/>
        <w:between w:val="nil"/>
      </w:pBdr>
      <w:spacing w:before="480"/>
      <w:outlineLvl w:val="0"/>
    </w:pPr>
    <w:rPr>
      <w:b/>
      <w:color w:val="345A8A"/>
      <w:sz w:val="32"/>
      <w:szCs w:val="32"/>
    </w:rPr>
  </w:style>
  <w:style w:type="paragraph" w:styleId="berschrift2">
    <w:name w:val="heading 2"/>
    <w:basedOn w:val="Standard"/>
    <w:next w:val="Standard"/>
    <w:uiPriority w:val="9"/>
    <w:semiHidden/>
    <w:unhideWhenUsed/>
    <w:qFormat/>
    <w:pPr>
      <w:pBdr>
        <w:top w:val="nil"/>
        <w:left w:val="nil"/>
        <w:bottom w:val="nil"/>
        <w:right w:val="nil"/>
        <w:between w:val="nil"/>
      </w:pBdr>
      <w:spacing w:before="200"/>
      <w:outlineLvl w:val="1"/>
    </w:pPr>
    <w:rPr>
      <w:b/>
      <w:color w:val="4F81BD"/>
      <w:sz w:val="26"/>
      <w:szCs w:val="26"/>
    </w:rPr>
  </w:style>
  <w:style w:type="paragraph" w:styleId="berschrift3">
    <w:name w:val="heading 3"/>
    <w:basedOn w:val="Standard"/>
    <w:next w:val="Standard"/>
    <w:uiPriority w:val="9"/>
    <w:semiHidden/>
    <w:unhideWhenUsed/>
    <w:qFormat/>
    <w:pPr>
      <w:pBdr>
        <w:top w:val="nil"/>
        <w:left w:val="nil"/>
        <w:bottom w:val="nil"/>
        <w:right w:val="nil"/>
        <w:between w:val="nil"/>
      </w:pBdr>
      <w:spacing w:before="200"/>
      <w:outlineLvl w:val="2"/>
    </w:pPr>
    <w:rPr>
      <w:b/>
      <w:color w:val="4F81BD"/>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pBdr>
        <w:top w:val="nil"/>
        <w:left w:val="nil"/>
        <w:bottom w:val="nil"/>
        <w:right w:val="nil"/>
        <w:between w:val="nil"/>
      </w:pBdr>
      <w:spacing w:after="300"/>
    </w:pPr>
    <w:rPr>
      <w:color w:val="17365D"/>
      <w:sz w:val="52"/>
      <w:szCs w:val="52"/>
    </w:rPr>
  </w:style>
  <w:style w:type="paragraph" w:styleId="Untertitel">
    <w:name w:val="Subtitle"/>
    <w:basedOn w:val="Standard"/>
    <w:next w:val="Standard"/>
    <w:uiPriority w:val="11"/>
    <w:qFormat/>
    <w:pPr>
      <w:pBdr>
        <w:top w:val="nil"/>
        <w:left w:val="nil"/>
        <w:bottom w:val="nil"/>
        <w:right w:val="nil"/>
        <w:between w:val="nil"/>
      </w:pBdr>
    </w:pPr>
    <w:rPr>
      <w:i/>
      <w:color w:val="4F81B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9.jpg"/><Relationship Id="rId3" Type="http://schemas.openxmlformats.org/officeDocument/2006/relationships/image" Target="media/image10.png"/><Relationship Id="rId7" Type="http://schemas.openxmlformats.org/officeDocument/2006/relationships/image" Target="media/image8.png"/><Relationship Id="rId2" Type="http://schemas.openxmlformats.org/officeDocument/2006/relationships/image" Target="media/image5.png"/><Relationship Id="rId1" Type="http://schemas.openxmlformats.org/officeDocument/2006/relationships/image" Target="media/image11.png"/><Relationship Id="rId6" Type="http://schemas.openxmlformats.org/officeDocument/2006/relationships/image" Target="media/image6.png"/><Relationship Id="rId5" Type="http://schemas.openxmlformats.org/officeDocument/2006/relationships/image" Target="media/image2.jp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1908</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Ernst Nickich</cp:lastModifiedBy>
  <cp:revision>2</cp:revision>
  <dcterms:created xsi:type="dcterms:W3CDTF">2024-02-19T15:50:00Z</dcterms:created>
  <dcterms:modified xsi:type="dcterms:W3CDTF">2024-02-19T15:50:00Z</dcterms:modified>
</cp:coreProperties>
</file>